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4D16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ANÁLISE COMPARATIVA DO USO DAS FERRAMENTAS DO MOODLE E GLOOGE CLASSROOM NAS AULA REMOTAS DURANTE A PANDEMIA DO CORONA VIRUS.</w:t>
      </w:r>
    </w:p>
    <w:p w14:paraId="5D9DF35F" w14:textId="77777777" w:rsidR="00775B58" w:rsidRDefault="00775B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8E6E10" w14:textId="7C91D08C" w:rsidR="00775B58" w:rsidRDefault="00D17A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Daniel César Anselmo Dorneles de Oliveira, João Batista Alves de Souza</w:t>
      </w:r>
      <w:r w:rsidR="00926A6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6A60" w:rsidRPr="00926A60">
        <w:t xml:space="preserve"> </w:t>
      </w:r>
      <w:r w:rsidR="00926A60" w:rsidRPr="00926A60">
        <w:rPr>
          <w:rFonts w:ascii="Times New Roman" w:eastAsia="Times New Roman" w:hAnsi="Times New Roman" w:cs="Times New Roman"/>
          <w:color w:val="000000"/>
          <w:sz w:val="20"/>
          <w:szCs w:val="20"/>
        </w:rPr>
        <w:t>Patrícia Rosa Aguiar</w:t>
      </w:r>
    </w:p>
    <w:p w14:paraId="66211A87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Mato Grosso do Sul – Ponta Porã - MS</w:t>
      </w:r>
    </w:p>
    <w:p w14:paraId="1F038828" w14:textId="07F6D668" w:rsidR="00775B58" w:rsidRPr="0084249F" w:rsidRDefault="002436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hyperlink r:id="rId8">
        <w:r w:rsidR="00D17A27" w:rsidRPr="0084249F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danielcesar020@gmail.com</w:t>
        </w:r>
      </w:hyperlink>
      <w:r w:rsidR="00D17A27" w:rsidRPr="0084249F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, </w:t>
      </w:r>
      <w:hyperlink r:id="rId9">
        <w:r w:rsidR="00D17A27" w:rsidRPr="0084249F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joao.batista@ifms.edu.br</w:t>
        </w:r>
      </w:hyperlink>
      <w:r w:rsidR="00926A60" w:rsidRPr="0084249F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</w:rPr>
        <w:t>,</w:t>
      </w:r>
      <w:r w:rsidR="00D17A27" w:rsidRPr="0084249F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hyperlink r:id="rId10" w:history="1">
        <w:r w:rsidR="00F06273" w:rsidRPr="0084249F">
          <w:rPr>
            <w:rStyle w:val="Hyperlink"/>
            <w:rFonts w:ascii="Times New Roman" w:eastAsia="Times New Roman" w:hAnsi="Times New Roman" w:cs="Times New Roman"/>
            <w:color w:val="0070C0"/>
            <w:sz w:val="20"/>
            <w:szCs w:val="20"/>
          </w:rPr>
          <w:t>patriciarosa@iftm.edu.br</w:t>
        </w:r>
      </w:hyperlink>
      <w:r w:rsidR="00F06273" w:rsidRPr="0084249F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</w:p>
    <w:p w14:paraId="658B3B93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Área/Subárea: Multidisciplinar.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Tipo de Pesquisa: Científica.</w:t>
      </w:r>
    </w:p>
    <w:p w14:paraId="29795676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Ensino-aprendizagem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Moodle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Classroom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2EF6C176" w14:textId="77777777" w:rsidR="00775B58" w:rsidRDefault="00775B58">
      <w:pPr>
        <w:ind w:left="0" w:hanging="2"/>
        <w:sectPr w:rsidR="00775B58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4B68A87A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303FA34D" w14:textId="774A115C" w:rsidR="009E7CA0" w:rsidRDefault="00F90D57" w:rsidP="00F810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5699">
        <w:rPr>
          <w:rFonts w:ascii="Times New Roman" w:eastAsia="Times New Roman" w:hAnsi="Times New Roman" w:cs="Times New Roman"/>
          <w:sz w:val="20"/>
          <w:szCs w:val="20"/>
        </w:rPr>
        <w:t xml:space="preserve">Com o advento tecnológico, é notório que o processo de ensino nas escolas vem </w:t>
      </w:r>
      <w:r w:rsidR="00345626" w:rsidRPr="00505699">
        <w:rPr>
          <w:rFonts w:ascii="Times New Roman" w:eastAsia="Times New Roman" w:hAnsi="Times New Roman" w:cs="Times New Roman"/>
          <w:sz w:val="20"/>
          <w:szCs w:val="20"/>
        </w:rPr>
        <w:t>passando por</w:t>
      </w:r>
      <w:r w:rsidRPr="00505699">
        <w:rPr>
          <w:rFonts w:ascii="Times New Roman" w:eastAsia="Times New Roman" w:hAnsi="Times New Roman" w:cs="Times New Roman"/>
          <w:sz w:val="20"/>
          <w:szCs w:val="20"/>
        </w:rPr>
        <w:t xml:space="preserve"> modificações, onde os professores estão utilizando </w:t>
      </w:r>
      <w:r w:rsidR="00345626" w:rsidRPr="00505699">
        <w:rPr>
          <w:rFonts w:ascii="Times New Roman" w:eastAsia="Times New Roman" w:hAnsi="Times New Roman" w:cs="Times New Roman"/>
          <w:sz w:val="20"/>
          <w:szCs w:val="20"/>
        </w:rPr>
        <w:t>meto</w:t>
      </w:r>
      <w:r w:rsidR="007F6A81" w:rsidRPr="00505699">
        <w:rPr>
          <w:rFonts w:ascii="Times New Roman" w:eastAsia="Times New Roman" w:hAnsi="Times New Roman" w:cs="Times New Roman"/>
          <w:sz w:val="20"/>
          <w:szCs w:val="20"/>
        </w:rPr>
        <w:t xml:space="preserve">dologias </w:t>
      </w:r>
      <w:r w:rsidRPr="00505699">
        <w:rPr>
          <w:rFonts w:ascii="Times New Roman" w:eastAsia="Times New Roman" w:hAnsi="Times New Roman" w:cs="Times New Roman"/>
          <w:sz w:val="20"/>
          <w:szCs w:val="20"/>
        </w:rPr>
        <w:t>diferentes da maneira tradicional, principalmente, com a atual</w:t>
      </w:r>
      <w:r w:rsidR="00D17A27" w:rsidRPr="00505699">
        <w:rPr>
          <w:rFonts w:ascii="Times New Roman" w:eastAsia="Times New Roman" w:hAnsi="Times New Roman" w:cs="Times New Roman"/>
          <w:sz w:val="20"/>
          <w:szCs w:val="20"/>
        </w:rPr>
        <w:t xml:space="preserve"> situação de pandemia do coronavírus (COVID-19)</w:t>
      </w:r>
      <w:r w:rsidR="00A42F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D439B" w:rsidRPr="005056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2FF0">
        <w:rPr>
          <w:rFonts w:ascii="Times New Roman" w:eastAsia="Times New Roman" w:hAnsi="Times New Roman" w:cs="Times New Roman"/>
          <w:sz w:val="20"/>
          <w:szCs w:val="20"/>
        </w:rPr>
        <w:t>A</w:t>
      </w:r>
      <w:r w:rsidR="00D17A27" w:rsidRPr="00505699">
        <w:rPr>
          <w:rFonts w:ascii="Times New Roman" w:eastAsia="Times New Roman" w:hAnsi="Times New Roman" w:cs="Times New Roman"/>
          <w:sz w:val="20"/>
          <w:szCs w:val="20"/>
        </w:rPr>
        <w:t xml:space="preserve"> partir do primeiro semestre de</w:t>
      </w:r>
      <w:r w:rsidR="00A42F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7A27" w:rsidRPr="00505699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A42FF0">
        <w:rPr>
          <w:rFonts w:ascii="Times New Roman" w:eastAsia="Times New Roman" w:hAnsi="Times New Roman" w:cs="Times New Roman"/>
          <w:sz w:val="20"/>
          <w:szCs w:val="20"/>
        </w:rPr>
        <w:t>,</w:t>
      </w:r>
      <w:r w:rsidR="00D17A27" w:rsidRPr="00505699">
        <w:rPr>
          <w:rFonts w:ascii="Times New Roman" w:eastAsia="Times New Roman" w:hAnsi="Times New Roman" w:cs="Times New Roman"/>
          <w:sz w:val="20"/>
          <w:szCs w:val="20"/>
        </w:rPr>
        <w:t xml:space="preserve"> as aulas presenciais foram suspensas. Diante do contexto pandêmico as aulas passaram a ser transmitidas remotamente. Nesse período aumentou o uso dos Ambientes Virtuais de Ensino Aprendizagem AVEAs, entre eles se destacam-se o Moodle e o Google Classroom. Nesse contexto, com a utilização de novas plataformas de ensino, faz-se necessário uma comparação delas, a fim de demonstrar suas funcionalidades e melhor desempenho no processo de ensino e aprendizagem dos estudantes da rede federal de ensino.  </w:t>
      </w:r>
    </w:p>
    <w:p w14:paraId="688D96F1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2CEA6F56" w14:textId="58902F1E" w:rsidR="00DC679C" w:rsidRDefault="00D17A27" w:rsidP="00A81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que se refere a metodologia da pesquisa, analisamos duas salas virtuais utilizadas por professores do Instituto Federal de Mato Grosso do Sul - IFMS e Instituto Federal do </w:t>
      </w:r>
      <w:r>
        <w:rPr>
          <w:rFonts w:ascii="Times New Roman" w:eastAsia="Times New Roman" w:hAnsi="Times New Roman" w:cs="Times New Roman"/>
          <w:sz w:val="20"/>
          <w:szCs w:val="20"/>
        </w:rPr>
        <w:t>Triângulo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Mineiro - IFTM. Na primeira etapa analisamos as principais ferramentas do Moodle, plataforma utilizada no IFMS campus Ponta Porã- MS.</w:t>
      </w:r>
      <w:r w:rsidR="00C530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56C9E6A" w14:textId="6642DBE4" w:rsidR="00775B58" w:rsidRPr="00E77D24" w:rsidRDefault="005B5D4F" w:rsidP="005B5D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7151949" wp14:editId="373DD292">
            <wp:extent cx="1695450" cy="2209165"/>
            <wp:effectExtent l="0" t="0" r="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8" cy="22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C82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ACA441" wp14:editId="50CAB65F">
            <wp:extent cx="1333500" cy="21812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08" cy="21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DA7C" w14:textId="77777777" w:rsidR="00F062B9" w:rsidRDefault="00F062B9" w:rsidP="00F810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CA8507" w14:textId="77777777" w:rsidR="00F062B9" w:rsidRDefault="00F062B9" w:rsidP="00F810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AED493" w14:textId="18B59A39" w:rsidR="002123C6" w:rsidRDefault="00D17A27" w:rsidP="00F062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Figura </w:t>
      </w:r>
      <w:r w:rsidR="00C5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Ferramentas do Moodle -IFMS. </w:t>
      </w:r>
    </w:p>
    <w:p w14:paraId="04E643A6" w14:textId="7591245E" w:rsidR="00775B58" w:rsidRDefault="004770D6" w:rsidP="001D39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 segundo momento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analisamos as principais ferramentas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>Classroom, plataforma de ensino usada no IFTM campus Patrocínio – MG durante as aulas remotas.</w:t>
      </w:r>
    </w:p>
    <w:p w14:paraId="10BDEE4E" w14:textId="1DC27445" w:rsidR="00775B58" w:rsidRDefault="00B04CC3" w:rsidP="006F5D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6B6B547" wp14:editId="4E0C9B2E">
            <wp:extent cx="816785" cy="629728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85" cy="62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D1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58286F8" wp14:editId="0319619B">
            <wp:extent cx="1204625" cy="7073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81" cy="72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5AD6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BC75D35" wp14:editId="70A76633">
            <wp:extent cx="1070510" cy="6936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4" cy="709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292CA" w14:textId="6532FD9E" w:rsidR="009E7CA0" w:rsidRDefault="00D17A27" w:rsidP="002170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Figura </w:t>
      </w:r>
      <w:r w:rsidR="00C5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Ferramentas do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IFTM</w:t>
      </w:r>
    </w:p>
    <w:p w14:paraId="703889C9" w14:textId="440AD9BB" w:rsidR="001D39C8" w:rsidRDefault="001D39C8" w:rsidP="002170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4FC28F" w14:textId="0E1F7931" w:rsidR="001D39C8" w:rsidRDefault="001D39C8" w:rsidP="002170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Após a realização dessas análises, a próxima etapa será aplicar um questionário com estudantes e professores dos Institutos Federais de Ponta Porã e Patrocínio. O questionário será feito pelo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dividido em diversas perguntas sobre as plataformas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enviado para os destinatários através de grupos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que os mesmos possam responder.</w:t>
      </w:r>
    </w:p>
    <w:p w14:paraId="68790691" w14:textId="77777777" w:rsidR="001D39C8" w:rsidRDefault="001D39C8" w:rsidP="002170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CFCC5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60656DEF" w14:textId="098A7EB3" w:rsidR="00EE1328" w:rsidRDefault="00EE1328" w:rsidP="006B6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Ferramentas Iguais: Uploads de arquivos; Inserções de link. Ferramentas Distintas: Gravações de vídeos ao vivo </w:t>
      </w:r>
      <w:r w:rsidRPr="00EE132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Presente no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); </w:t>
      </w:r>
    </w:p>
    <w:p w14:paraId="05F501C8" w14:textId="212B4E74" w:rsidR="00AA0DB9" w:rsidRDefault="002123C6" w:rsidP="006B6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Conforme </w:t>
      </w:r>
      <w:r w:rsidR="00891545">
        <w:rPr>
          <w:rFonts w:ascii="Times New Roman" w:eastAsia="Times New Roman" w:hAnsi="Times New Roman" w:cs="Times New Roman"/>
          <w:color w:val="000000"/>
          <w:sz w:val="20"/>
          <w:szCs w:val="20"/>
        </w:rPr>
        <w:t>os dados obtidos na primeira etapa 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pesquisa</w:t>
      </w:r>
      <w:r w:rsidRPr="00626063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realizada</w:t>
      </w:r>
      <w:r w:rsidR="005056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a comparação entre os dois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AVEAs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062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juntamente com o orientador e a coorientadora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percebe</w:t>
      </w:r>
      <w:r w:rsidR="00F062B9">
        <w:rPr>
          <w:rFonts w:ascii="Times New Roman" w:eastAsia="Times New Roman" w:hAnsi="Times New Roman" w:cs="Times New Roman"/>
          <w:color w:val="000000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o </w:t>
      </w:r>
      <w:r w:rsidR="0021341D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oodle quando comparado ao </w:t>
      </w:r>
      <w:r w:rsidR="0021341D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lassroom possuí </w:t>
      </w:r>
      <w:r w:rsidR="00002409">
        <w:rPr>
          <w:rFonts w:ascii="Times New Roman" w:eastAsia="Times New Roman" w:hAnsi="Times New Roman" w:cs="Times New Roman"/>
          <w:color w:val="000000"/>
          <w:sz w:val="20"/>
          <w:szCs w:val="20"/>
        </w:rPr>
        <w:t>uma quantidade maior de</w:t>
      </w:r>
      <w:r w:rsidRPr="00002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41D" w:rsidRPr="00002409">
        <w:rPr>
          <w:rFonts w:ascii="Times New Roman" w:eastAsia="Times New Roman" w:hAnsi="Times New Roman" w:cs="Times New Roman"/>
          <w:sz w:val="20"/>
          <w:szCs w:val="20"/>
        </w:rPr>
        <w:t xml:space="preserve">ferramentas e </w:t>
      </w:r>
      <w:r w:rsidR="0021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funcionalidades, porém, o Classroom </w:t>
      </w:r>
      <w:r w:rsidR="004E2690">
        <w:rPr>
          <w:rFonts w:ascii="Times New Roman" w:eastAsia="Times New Roman" w:hAnsi="Times New Roman" w:cs="Times New Roman"/>
          <w:color w:val="000000"/>
          <w:sz w:val="20"/>
          <w:szCs w:val="20"/>
        </w:rPr>
        <w:t>apresenta maior facilidade</w:t>
      </w:r>
      <w:r w:rsidR="0021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ser utilizado e possui uma interface bem mais intuitiva</w:t>
      </w:r>
      <w:r w:rsidR="008915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134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1341D" w:rsidRPr="005630C5">
        <w:rPr>
          <w:rFonts w:ascii="Times New Roman" w:eastAsia="Times New Roman" w:hAnsi="Times New Roman" w:cs="Times New Roman"/>
          <w:sz w:val="20"/>
          <w:szCs w:val="20"/>
        </w:rPr>
        <w:t xml:space="preserve">Diante do exposto, ainda </w:t>
      </w:r>
      <w:r w:rsidR="00E12175" w:rsidRPr="005630C5">
        <w:rPr>
          <w:rFonts w:ascii="Times New Roman" w:eastAsia="Times New Roman" w:hAnsi="Times New Roman" w:cs="Times New Roman"/>
          <w:sz w:val="20"/>
          <w:szCs w:val="20"/>
        </w:rPr>
        <w:t xml:space="preserve">não possuímos dados </w:t>
      </w:r>
      <w:r w:rsidR="005630C5" w:rsidRPr="005630C5">
        <w:rPr>
          <w:rFonts w:ascii="Times New Roman" w:eastAsia="Times New Roman" w:hAnsi="Times New Roman" w:cs="Times New Roman"/>
          <w:sz w:val="20"/>
          <w:szCs w:val="20"/>
        </w:rPr>
        <w:t>consolidados da pesquisa com os estudantes e professores que utilizam as plataformas</w:t>
      </w:r>
      <w:r w:rsidR="005630C5">
        <w:rPr>
          <w:rFonts w:ascii="Times New Roman" w:eastAsia="Times New Roman" w:hAnsi="Times New Roman" w:cs="Times New Roman"/>
          <w:sz w:val="20"/>
          <w:szCs w:val="20"/>
        </w:rPr>
        <w:t xml:space="preserve"> de ensino </w:t>
      </w:r>
      <w:r w:rsidR="006B6124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5630C5">
        <w:rPr>
          <w:rFonts w:ascii="Times New Roman" w:eastAsia="Times New Roman" w:hAnsi="Times New Roman" w:cs="Times New Roman"/>
          <w:sz w:val="20"/>
          <w:szCs w:val="20"/>
        </w:rPr>
        <w:t>aprendizagem.</w:t>
      </w:r>
      <w:r w:rsidR="006B6124">
        <w:rPr>
          <w:rFonts w:ascii="Times New Roman" w:eastAsia="Times New Roman" w:hAnsi="Times New Roman" w:cs="Times New Roman"/>
          <w:sz w:val="20"/>
          <w:szCs w:val="20"/>
        </w:rPr>
        <w:t xml:space="preserve"> Essa </w:t>
      </w:r>
      <w:r w:rsidR="00E25301">
        <w:rPr>
          <w:rFonts w:ascii="Times New Roman" w:eastAsia="Times New Roman" w:hAnsi="Times New Roman" w:cs="Times New Roman"/>
          <w:sz w:val="20"/>
          <w:szCs w:val="20"/>
        </w:rPr>
        <w:t>análise</w:t>
      </w:r>
      <w:r w:rsidR="006B6124">
        <w:rPr>
          <w:rFonts w:ascii="Times New Roman" w:eastAsia="Times New Roman" w:hAnsi="Times New Roman" w:cs="Times New Roman"/>
          <w:sz w:val="20"/>
          <w:szCs w:val="20"/>
        </w:rPr>
        <w:t xml:space="preserve"> será realizada na segunda etapa da pesquisa.</w:t>
      </w:r>
      <w:r w:rsidR="00E25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545" w:rsidRPr="00AA0DB9">
        <w:rPr>
          <w:rFonts w:ascii="Times New Roman" w:eastAsia="Times New Roman" w:hAnsi="Times New Roman" w:cs="Times New Roman"/>
          <w:sz w:val="20"/>
          <w:szCs w:val="20"/>
        </w:rPr>
        <w:t>Diante disso</w:t>
      </w:r>
      <w:r w:rsidR="007101E7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891545" w:rsidRPr="00AA0DB9">
        <w:rPr>
          <w:rFonts w:ascii="Times New Roman" w:eastAsia="Times New Roman" w:hAnsi="Times New Roman" w:cs="Times New Roman"/>
          <w:sz w:val="20"/>
          <w:szCs w:val="20"/>
        </w:rPr>
        <w:t xml:space="preserve">a próxima etapa </w:t>
      </w:r>
      <w:r w:rsidR="007101E7">
        <w:rPr>
          <w:rFonts w:ascii="Times New Roman" w:eastAsia="Times New Roman" w:hAnsi="Times New Roman" w:cs="Times New Roman"/>
          <w:sz w:val="20"/>
          <w:szCs w:val="20"/>
        </w:rPr>
        <w:t xml:space="preserve">serão </w:t>
      </w:r>
      <w:r w:rsidR="00B465EB" w:rsidRPr="00AA0DB9">
        <w:rPr>
          <w:rFonts w:ascii="Times New Roman" w:eastAsia="Times New Roman" w:hAnsi="Times New Roman" w:cs="Times New Roman"/>
          <w:sz w:val="20"/>
          <w:szCs w:val="20"/>
        </w:rPr>
        <w:t>aplicado</w:t>
      </w:r>
      <w:r w:rsidR="007101E7">
        <w:rPr>
          <w:rFonts w:ascii="Times New Roman" w:eastAsia="Times New Roman" w:hAnsi="Times New Roman" w:cs="Times New Roman"/>
          <w:sz w:val="20"/>
          <w:szCs w:val="20"/>
        </w:rPr>
        <w:t>s</w:t>
      </w:r>
      <w:r w:rsidR="00B465EB" w:rsidRPr="00AA0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273" w:rsidRPr="00AA0DB9">
        <w:rPr>
          <w:rFonts w:ascii="Times New Roman" w:eastAsia="Times New Roman" w:hAnsi="Times New Roman" w:cs="Times New Roman"/>
          <w:sz w:val="20"/>
          <w:szCs w:val="20"/>
        </w:rPr>
        <w:t>questionários com</w:t>
      </w:r>
      <w:r w:rsidR="00891545" w:rsidRPr="00AA0DB9">
        <w:rPr>
          <w:rFonts w:ascii="Times New Roman" w:eastAsia="Times New Roman" w:hAnsi="Times New Roman" w:cs="Times New Roman"/>
          <w:sz w:val="20"/>
          <w:szCs w:val="20"/>
        </w:rPr>
        <w:t xml:space="preserve"> professores e </w:t>
      </w:r>
      <w:r w:rsidR="00B465EB" w:rsidRPr="00AA0DB9">
        <w:rPr>
          <w:rFonts w:ascii="Times New Roman" w:eastAsia="Times New Roman" w:hAnsi="Times New Roman" w:cs="Times New Roman"/>
          <w:sz w:val="20"/>
          <w:szCs w:val="20"/>
        </w:rPr>
        <w:t>estudantes</w:t>
      </w:r>
      <w:r w:rsidR="00891545" w:rsidRPr="00AA0DB9">
        <w:rPr>
          <w:rFonts w:ascii="Times New Roman" w:eastAsia="Times New Roman" w:hAnsi="Times New Roman" w:cs="Times New Roman"/>
          <w:sz w:val="20"/>
          <w:szCs w:val="20"/>
        </w:rPr>
        <w:t xml:space="preserve"> que utilizam </w:t>
      </w:r>
      <w:r w:rsidR="00B465EB" w:rsidRPr="00AA0DB9">
        <w:rPr>
          <w:rFonts w:ascii="Times New Roman" w:eastAsia="Times New Roman" w:hAnsi="Times New Roman" w:cs="Times New Roman"/>
          <w:sz w:val="20"/>
          <w:szCs w:val="20"/>
        </w:rPr>
        <w:t xml:space="preserve">os </w:t>
      </w:r>
      <w:r w:rsidR="00891545" w:rsidRPr="00AA0DB9">
        <w:rPr>
          <w:rFonts w:ascii="Times New Roman" w:eastAsia="Times New Roman" w:hAnsi="Times New Roman" w:cs="Times New Roman"/>
          <w:sz w:val="20"/>
          <w:szCs w:val="20"/>
        </w:rPr>
        <w:t>AVEAs</w:t>
      </w:r>
      <w:r w:rsidR="00B465EB" w:rsidRPr="00AA0DB9">
        <w:rPr>
          <w:rFonts w:ascii="Times New Roman" w:eastAsia="Times New Roman" w:hAnsi="Times New Roman" w:cs="Times New Roman"/>
          <w:sz w:val="20"/>
          <w:szCs w:val="20"/>
        </w:rPr>
        <w:t xml:space="preserve"> Moodle no IFMS e </w:t>
      </w:r>
      <w:proofErr w:type="spellStart"/>
      <w:r w:rsidR="00AA0DB9" w:rsidRPr="00AA0DB9">
        <w:rPr>
          <w:rFonts w:ascii="Times New Roman" w:eastAsia="Times New Roman" w:hAnsi="Times New Roman" w:cs="Times New Roman"/>
          <w:sz w:val="20"/>
          <w:szCs w:val="20"/>
        </w:rPr>
        <w:t>Classroom</w:t>
      </w:r>
      <w:proofErr w:type="spellEnd"/>
      <w:r w:rsidR="00AA0DB9" w:rsidRPr="00AA0DB9">
        <w:rPr>
          <w:rFonts w:ascii="Times New Roman" w:eastAsia="Times New Roman" w:hAnsi="Times New Roman" w:cs="Times New Roman"/>
          <w:sz w:val="20"/>
          <w:szCs w:val="20"/>
        </w:rPr>
        <w:t xml:space="preserve"> no IF</w:t>
      </w:r>
      <w:r w:rsidR="00AA0DB9">
        <w:rPr>
          <w:rFonts w:ascii="Times New Roman" w:eastAsia="Times New Roman" w:hAnsi="Times New Roman" w:cs="Times New Roman"/>
          <w:sz w:val="20"/>
          <w:szCs w:val="20"/>
        </w:rPr>
        <w:t>TM</w:t>
      </w:r>
      <w:r w:rsidR="00AA0DB9" w:rsidRPr="00AA0DB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D7F2D" w14:textId="24B49C51" w:rsidR="00EE1328" w:rsidRDefault="00EE1328" w:rsidP="006B6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DDA764" w14:textId="356B8A9C" w:rsidR="00EE1328" w:rsidRDefault="00EE1328" w:rsidP="006B6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B14FFF" w14:textId="77777777" w:rsidR="00EE1328" w:rsidRPr="00AA0DB9" w:rsidRDefault="00EE1328" w:rsidP="006B61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D8E734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Considerações Finais</w:t>
      </w:r>
    </w:p>
    <w:p w14:paraId="2A038C88" w14:textId="05FDEA9B" w:rsidR="001D39C8" w:rsidRDefault="00D17A27" w:rsidP="001D39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Através deste trabalho, com as devidas </w:t>
      </w:r>
      <w:r w:rsidR="00F81059">
        <w:rPr>
          <w:rFonts w:ascii="Times New Roman" w:eastAsia="Times New Roman" w:hAnsi="Times New Roman" w:cs="Times New Roman"/>
          <w:color w:val="000000"/>
          <w:sz w:val="20"/>
          <w:szCs w:val="20"/>
        </w:rPr>
        <w:t>análises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E751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duas plataformas de Ensino-aprendizagem</w:t>
      </w:r>
      <w:r w:rsidR="003022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858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IFMS e IFTM, espera-se </w:t>
      </w:r>
      <w:r w:rsidR="00D178D6">
        <w:rPr>
          <w:rFonts w:ascii="Times New Roman" w:eastAsia="Times New Roman" w:hAnsi="Times New Roman" w:cs="Times New Roman"/>
          <w:color w:val="000000"/>
          <w:sz w:val="20"/>
          <w:szCs w:val="20"/>
        </w:rPr>
        <w:t>identificar o</w:t>
      </w:r>
      <w:r w:rsidR="005A03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melhor</w:t>
      </w:r>
      <w:r w:rsidR="00D178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desempenho</w:t>
      </w:r>
      <w:r w:rsidR="008A0728">
        <w:rPr>
          <w:rFonts w:ascii="Times New Roman" w:eastAsia="Times New Roman" w:hAnsi="Times New Roman" w:cs="Times New Roman"/>
          <w:color w:val="000000"/>
          <w:sz w:val="20"/>
          <w:szCs w:val="20"/>
        </w:rPr>
        <w:t>, acessibilidade</w:t>
      </w:r>
      <w:r w:rsidR="005D3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usabilidade </w:t>
      </w:r>
      <w:r w:rsidR="001A3086">
        <w:rPr>
          <w:rFonts w:ascii="Times New Roman" w:eastAsia="Times New Roman" w:hAnsi="Times New Roman" w:cs="Times New Roman"/>
          <w:color w:val="000000"/>
          <w:sz w:val="20"/>
          <w:szCs w:val="20"/>
        </w:rPr>
        <w:t>pelos professores e estudantes da Rede Federal de Ensino</w:t>
      </w:r>
      <w:r w:rsidR="005A03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AVEAs Moodle e Class</w:t>
      </w:r>
      <w:r w:rsidR="00A71331">
        <w:rPr>
          <w:rFonts w:ascii="Times New Roman" w:eastAsia="Times New Roman" w:hAnsi="Times New Roman" w:cs="Times New Roman"/>
          <w:color w:val="000000"/>
          <w:sz w:val="20"/>
          <w:szCs w:val="20"/>
        </w:rPr>
        <w:t>room</w:t>
      </w:r>
      <w:r w:rsidR="001A30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1191C629" w14:textId="77777777" w:rsidR="00775B58" w:rsidRDefault="00D17A2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0C4B8B9B" w14:textId="34924020" w:rsidR="009E7CA0" w:rsidRPr="00A81F33" w:rsidRDefault="00DA2596" w:rsidP="00A81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FERRI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lassroom ou 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oodle: verificação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e comparação da efetividade de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ambas as ferramentas no apoio ao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ensino presencial para cursos</w:t>
      </w:r>
      <w:r w:rsid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43EE" w:rsidRPr="007243EE">
        <w:rPr>
          <w:rFonts w:ascii="Times New Roman" w:eastAsia="Times New Roman" w:hAnsi="Times New Roman" w:cs="Times New Roman"/>
          <w:color w:val="000000"/>
          <w:sz w:val="20"/>
          <w:szCs w:val="20"/>
        </w:rPr>
        <w:t>técnicos</w:t>
      </w:r>
      <w:r w:rsidR="00D17A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C679C" w:rsidRPr="00DC679C">
        <w:t xml:space="preserve"> </w:t>
      </w:r>
      <w:r w:rsidR="00DC679C" w:rsidRP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>Monografia</w:t>
      </w:r>
      <w:r w:rsid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C679C" w:rsidRP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>(Especialização em Informática Instrumental) – UAB/Universidade Federal do Rio Grande</w:t>
      </w:r>
      <w:r w:rsid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C679C" w:rsidRP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>do Sul, Porto Alegre,</w:t>
      </w:r>
      <w:r w:rsid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C679C" w:rsidRPr="00DC6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2019. Disponível em: </w:t>
      </w:r>
      <w:r w:rsidR="00DC679C" w:rsidRPr="00DC679C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</w:rPr>
        <w:t>https://lume.ufrgs.br/handle/10183/197596</w:t>
      </w:r>
      <w:r w:rsidR="009E7CA0" w:rsidRP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9E7CA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DC679C" w:rsidRP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Acesso em</w:t>
      </w:r>
      <w:r w:rsid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DC679C" w:rsidRP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06 de set. 2021.</w:t>
      </w:r>
      <w:r w:rsidR="00D17A27" w:rsidRP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C679C" w:rsidRPr="009E7C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2B4859D" w14:textId="2AC15952" w:rsidR="009E7CA0" w:rsidRPr="009E7CA0" w:rsidRDefault="009E7CA0" w:rsidP="00A81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>Moodle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recursos. Disponível em: </w:t>
      </w:r>
      <w:r w:rsidRPr="009E7CA0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</w:rPr>
        <w:t>https://docs.moodle.org/311/en/Features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Acesso em: 06 set. 2021.</w:t>
      </w:r>
    </w:p>
    <w:p w14:paraId="7906CBD8" w14:textId="4ECA5048" w:rsidR="00065D1E" w:rsidRPr="00065D1E" w:rsidRDefault="009E7CA0" w:rsidP="00C14D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>Suporte do Classroom. Disponível em: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7CA0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</w:rPr>
        <w:t>https://support.google.com/edu/classroom#topic=6020277</w:t>
      </w:r>
      <w:r w:rsidRPr="009E7CA0"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em: 06 set. 2021</w:t>
      </w:r>
    </w:p>
    <w:p w14:paraId="2363473A" w14:textId="3DC24031" w:rsidR="00775B58" w:rsidRDefault="00775B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75B58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159F" w14:textId="77777777" w:rsidR="00243602" w:rsidRDefault="00243602">
      <w:pPr>
        <w:spacing w:line="240" w:lineRule="auto"/>
        <w:ind w:left="0" w:hanging="2"/>
      </w:pPr>
      <w:r>
        <w:separator/>
      </w:r>
    </w:p>
  </w:endnote>
  <w:endnote w:type="continuationSeparator" w:id="0">
    <w:p w14:paraId="7D302B0F" w14:textId="77777777" w:rsidR="00243602" w:rsidRDefault="00243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8159" w14:textId="77777777" w:rsidR="00775B58" w:rsidRDefault="00D17A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936E5E" wp14:editId="58FDF3C6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07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464F" w14:textId="77777777" w:rsidR="00243602" w:rsidRDefault="00243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670117FB" w14:textId="77777777" w:rsidR="00243602" w:rsidRDefault="002436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EEC8" w14:textId="77777777" w:rsidR="00775B58" w:rsidRDefault="00775B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37DC5A7B" w14:textId="77777777" w:rsidR="00775B58" w:rsidRDefault="00D17A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B91020" wp14:editId="5CAC71B7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0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7397"/>
    <w:multiLevelType w:val="multilevel"/>
    <w:tmpl w:val="8A765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58"/>
    <w:rsid w:val="00002409"/>
    <w:rsid w:val="00046A88"/>
    <w:rsid w:val="00065D1E"/>
    <w:rsid w:val="0008588C"/>
    <w:rsid w:val="001A3086"/>
    <w:rsid w:val="001D39C8"/>
    <w:rsid w:val="001E0C82"/>
    <w:rsid w:val="002123C6"/>
    <w:rsid w:val="0021341D"/>
    <w:rsid w:val="00217015"/>
    <w:rsid w:val="00243602"/>
    <w:rsid w:val="002B6D2C"/>
    <w:rsid w:val="00302204"/>
    <w:rsid w:val="00345626"/>
    <w:rsid w:val="0036753A"/>
    <w:rsid w:val="003E751C"/>
    <w:rsid w:val="004770D6"/>
    <w:rsid w:val="004E2690"/>
    <w:rsid w:val="00505699"/>
    <w:rsid w:val="005630C5"/>
    <w:rsid w:val="005A0397"/>
    <w:rsid w:val="005B5D4F"/>
    <w:rsid w:val="005D3EDF"/>
    <w:rsid w:val="00626063"/>
    <w:rsid w:val="00665AD6"/>
    <w:rsid w:val="006B6124"/>
    <w:rsid w:val="006D4E8B"/>
    <w:rsid w:val="006F5DF9"/>
    <w:rsid w:val="00703131"/>
    <w:rsid w:val="007101E7"/>
    <w:rsid w:val="007243EE"/>
    <w:rsid w:val="00775B58"/>
    <w:rsid w:val="007D439B"/>
    <w:rsid w:val="007D7FB5"/>
    <w:rsid w:val="007F6A81"/>
    <w:rsid w:val="0084249F"/>
    <w:rsid w:val="00891545"/>
    <w:rsid w:val="008A0728"/>
    <w:rsid w:val="008D46A4"/>
    <w:rsid w:val="00926A60"/>
    <w:rsid w:val="00946010"/>
    <w:rsid w:val="009D0619"/>
    <w:rsid w:val="009E7CA0"/>
    <w:rsid w:val="00A42FF0"/>
    <w:rsid w:val="00A71331"/>
    <w:rsid w:val="00A81F33"/>
    <w:rsid w:val="00AA0DB9"/>
    <w:rsid w:val="00B04CC3"/>
    <w:rsid w:val="00B465EB"/>
    <w:rsid w:val="00C14D76"/>
    <w:rsid w:val="00C25497"/>
    <w:rsid w:val="00C53036"/>
    <w:rsid w:val="00C92B91"/>
    <w:rsid w:val="00D178D6"/>
    <w:rsid w:val="00D17A27"/>
    <w:rsid w:val="00DA2596"/>
    <w:rsid w:val="00DC679C"/>
    <w:rsid w:val="00E12175"/>
    <w:rsid w:val="00E25301"/>
    <w:rsid w:val="00E77D24"/>
    <w:rsid w:val="00EB7D72"/>
    <w:rsid w:val="00EE1328"/>
    <w:rsid w:val="00F06273"/>
    <w:rsid w:val="00F062B9"/>
    <w:rsid w:val="00F81059"/>
    <w:rsid w:val="00F90D57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0566"/>
  <w15:docId w15:val="{D964DE3D-9581-48B5-A520-62849169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F06273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D39C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cesar020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patriciarosa@iftm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ao.batista@ifms.edu.br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NjWw8/dBHFWRCCq0NUAsV4PVw==">AMUW2mUAjyWEkuPIlrVgqfo4fB/sPunwIyt33zc5LgQsFke7ga8V33BO3XNTmwR3ZJd9oyQL7HN8W7QaEQ6gXbxxrjVaAD4YaWnkpawszo7Vz0RRDSTC3B1/n5RUeycSWrUT3ql/dCdpSopm7CQkNEaMgLCd15gGxtNdB5UVIcyASgrw9MWWa0U=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 Maeda</dc:creator>
  <cp:lastModifiedBy>danielcesar020@gmail.com</cp:lastModifiedBy>
  <cp:revision>2</cp:revision>
  <cp:lastPrinted>2021-09-06T23:56:00Z</cp:lastPrinted>
  <dcterms:created xsi:type="dcterms:W3CDTF">2021-09-28T16:10:00Z</dcterms:created>
  <dcterms:modified xsi:type="dcterms:W3CDTF">2021-09-28T16:10:00Z</dcterms:modified>
</cp:coreProperties>
</file>